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2A" w:rsidRDefault="00D6594F">
      <w:pPr>
        <w:spacing w:after="0"/>
        <w:rPr>
          <w:lang w:val="en-US"/>
        </w:rPr>
      </w:pPr>
      <w:r>
        <w:rPr>
          <w:b/>
          <w:lang w:val="en-US"/>
        </w:rPr>
        <w:t>Instructions for return shipment to Metronix for repair/upgrading AIRFREIGHT</w:t>
      </w:r>
    </w:p>
    <w:p w:rsidR="001E282A" w:rsidRDefault="001E282A">
      <w:pPr>
        <w:spacing w:after="0"/>
        <w:rPr>
          <w:lang w:val="en-US"/>
        </w:rPr>
      </w:pPr>
    </w:p>
    <w:p w:rsidR="001E282A" w:rsidRDefault="00D6594F">
      <w:pPr>
        <w:spacing w:after="0"/>
        <w:rPr>
          <w:b/>
          <w:lang w:val="en-US"/>
        </w:rPr>
      </w:pPr>
      <w:r>
        <w:rPr>
          <w:b/>
          <w:lang w:val="en-US"/>
        </w:rPr>
        <w:t>Step 1: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 xml:space="preserve">If you send back systems or other items to Metronix for  repair  or upgrading, you </w:t>
      </w:r>
      <w:r>
        <w:rPr>
          <w:b/>
          <w:u w:val="single"/>
          <w:lang w:val="en-US"/>
        </w:rPr>
        <w:t>MUST</w:t>
      </w:r>
      <w:r>
        <w:rPr>
          <w:lang w:val="en-US"/>
        </w:rPr>
        <w:t xml:space="preserve"> declare  the customs clearance as  </w:t>
      </w:r>
      <w:r>
        <w:rPr>
          <w:b/>
          <w:u w:val="single"/>
          <w:lang w:val="en-US"/>
        </w:rPr>
        <w:t>”temporary export”</w:t>
      </w:r>
      <w:r>
        <w:rPr>
          <w:lang w:val="en-US"/>
        </w:rPr>
        <w:t>. With this declaration, you may avoid to pay double import tax for your goods, when the shipment is returned back to you again by us after repair.</w:t>
      </w:r>
    </w:p>
    <w:p w:rsidR="001E282A" w:rsidRDefault="001E282A">
      <w:pPr>
        <w:spacing w:after="0"/>
        <w:rPr>
          <w:lang w:val="en-US"/>
        </w:rPr>
      </w:pP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You only pay import tax, in case if we use new spare or more expensive parts as replacement for the repair – or upgrade from 5 to 10 channels in example.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For any further import tax regulation, please contact by your local customs office.</w:t>
      </w:r>
    </w:p>
    <w:p w:rsidR="001E282A" w:rsidRDefault="00D6594F">
      <w:pPr>
        <w:rPr>
          <w:lang w:val="en-US"/>
        </w:rPr>
      </w:pPr>
      <w:r>
        <w:rPr>
          <w:lang w:val="en-US"/>
        </w:rPr>
        <w:t xml:space="preserve">  </w:t>
      </w:r>
    </w:p>
    <w:p w:rsidR="001E282A" w:rsidRDefault="00D6594F">
      <w:pPr>
        <w:rPr>
          <w:b/>
          <w:lang w:val="en-US"/>
        </w:rPr>
      </w:pPr>
      <w:r>
        <w:rPr>
          <w:b/>
          <w:lang w:val="en-US"/>
        </w:rPr>
        <w:t>Step 2: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Please inform us about the return shipment and send to us all shipment documents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 xml:space="preserve"> (invoice, packing list)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shipment. We will check the documents.</w:t>
      </w:r>
    </w:p>
    <w:p w:rsidR="001E282A" w:rsidRDefault="001E282A">
      <w:pPr>
        <w:spacing w:after="0"/>
        <w:rPr>
          <w:lang w:val="en-US"/>
        </w:rPr>
      </w:pP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 xml:space="preserve">Our system prices are registered by the German customs. Therefore please always mention the </w:t>
      </w:r>
    </w:p>
    <w:p w:rsidR="001E282A" w:rsidRDefault="00D6594F">
      <w:pPr>
        <w:spacing w:after="0"/>
        <w:rPr>
          <w:lang w:val="en-US"/>
        </w:rPr>
      </w:pPr>
      <w:r>
        <w:rPr>
          <w:b/>
          <w:u w:val="single"/>
          <w:lang w:val="en-US"/>
        </w:rPr>
        <w:t>up-to-date customs value/ real customs value</w:t>
      </w:r>
      <w:r>
        <w:rPr>
          <w:lang w:val="en-US"/>
        </w:rPr>
        <w:t xml:space="preserve"> for the goods.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Wrong declaration of the customs value can maybe cause difficulties by the customs.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Therefore we recommend to declare the used price of 50% for systems older than 2 years or 80% if the systems / sensors are younger than 2 years.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It is most likely that your forwarder is using the proforma invoice as insurance value in case the systems get lost.</w:t>
      </w:r>
    </w:p>
    <w:p w:rsidR="001E282A" w:rsidRDefault="001E282A">
      <w:pPr>
        <w:spacing w:after="0"/>
        <w:rPr>
          <w:lang w:val="en-US"/>
        </w:rPr>
      </w:pPr>
    </w:p>
    <w:p w:rsidR="001E282A" w:rsidRDefault="00D6594F">
      <w:pPr>
        <w:rPr>
          <w:b/>
          <w:lang w:val="en-US"/>
        </w:rPr>
      </w:pPr>
      <w:r>
        <w:rPr>
          <w:b/>
          <w:lang w:val="en-US"/>
        </w:rPr>
        <w:t>Step 3:</w:t>
      </w:r>
    </w:p>
    <w:p w:rsidR="001E282A" w:rsidRDefault="00D6594F">
      <w:pPr>
        <w:rPr>
          <w:lang w:val="en-US"/>
        </w:rPr>
      </w:pPr>
      <w:r>
        <w:rPr>
          <w:lang w:val="en-US"/>
        </w:rPr>
        <w:t>Please instruct your forwarding agent or courier to ship the goods to our following customs broker:</w:t>
      </w:r>
    </w:p>
    <w:p w:rsidR="001E282A" w:rsidRDefault="00D6594F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Metronix GmbH</w:t>
      </w:r>
    </w:p>
    <w:p w:rsidR="001E282A" w:rsidRDefault="00D6594F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c/o Schenker Deutschland AG                              </w:t>
      </w:r>
    </w:p>
    <w:p w:rsidR="001E282A" w:rsidRPr="00102412" w:rsidRDefault="00102412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attn: </w:t>
      </w:r>
      <w:r w:rsidR="00D6594F" w:rsidRPr="00102412">
        <w:rPr>
          <w:rFonts w:ascii="Calibri" w:hAnsi="Calibri"/>
          <w:b/>
          <w:bCs/>
          <w:color w:val="FF0000"/>
          <w:sz w:val="24"/>
          <w:szCs w:val="24"/>
        </w:rPr>
        <w:t>Mr. Alf Wallis</w:t>
      </w:r>
    </w:p>
    <w:p w:rsidR="001E282A" w:rsidRDefault="00D6594F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Heinz-Peter-Piper-Str. 8                                     </w:t>
      </w:r>
    </w:p>
    <w:p w:rsidR="001E282A" w:rsidRPr="00102412" w:rsidRDefault="00102412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30855 Langenhagen</w:t>
      </w:r>
    </w:p>
    <w:p w:rsidR="001E282A" w:rsidRPr="00102412" w:rsidRDefault="00D6594F">
      <w:pPr>
        <w:pStyle w:val="HTMLVorformatiert"/>
        <w:rPr>
          <w:rFonts w:ascii="Calibri" w:hAnsi="Calibri"/>
          <w:b/>
          <w:bCs/>
          <w:color w:val="FF0000"/>
          <w:sz w:val="24"/>
          <w:szCs w:val="24"/>
        </w:rPr>
      </w:pPr>
      <w:r w:rsidRPr="00102412">
        <w:rPr>
          <w:rFonts w:ascii="Calibri" w:hAnsi="Calibri"/>
          <w:b/>
          <w:bCs/>
          <w:color w:val="FF0000"/>
          <w:sz w:val="24"/>
          <w:szCs w:val="24"/>
        </w:rPr>
        <w:t xml:space="preserve">GERMANY       </w:t>
      </w:r>
    </w:p>
    <w:p w:rsidR="001E282A" w:rsidRDefault="00F234FC">
      <w:pPr>
        <w:pStyle w:val="HTMLVorformatiert"/>
        <w:rPr>
          <w:rFonts w:ascii="Calibri" w:hAnsi="Calibri"/>
          <w:b/>
          <w:bCs/>
          <w:color w:val="FF0000"/>
          <w:sz w:val="24"/>
          <w:szCs w:val="24"/>
          <w:lang w:val="en-US"/>
        </w:rPr>
      </w:pP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Phone:</w:t>
      </w: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ab/>
        <w:t>+</w:t>
      </w:r>
      <w:r w:rsidR="00D6594F">
        <w:rPr>
          <w:rFonts w:ascii="Calibri" w:hAnsi="Calibri"/>
          <w:b/>
          <w:bCs/>
          <w:color w:val="FF0000"/>
          <w:sz w:val="24"/>
          <w:szCs w:val="24"/>
          <w:lang w:val="en-US"/>
        </w:rPr>
        <w:t>49- 511-74 08 56 - 25</w:t>
      </w:r>
    </w:p>
    <w:p w:rsidR="001E282A" w:rsidRDefault="00F234FC">
      <w:pPr>
        <w:pStyle w:val="HTMLVorformatiert"/>
        <w:rPr>
          <w:rFonts w:ascii="Calibri" w:hAnsi="Calibri"/>
          <w:b/>
          <w:bCs/>
          <w:color w:val="FF0000"/>
          <w:sz w:val="24"/>
          <w:szCs w:val="24"/>
          <w:lang w:val="en-US"/>
        </w:rPr>
      </w:pP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 xml:space="preserve">Fax </w:t>
      </w:r>
      <w:bookmarkStart w:id="0" w:name="_GoBack"/>
      <w:bookmarkEnd w:id="0"/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:</w:t>
      </w: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ab/>
        <w:t>+</w:t>
      </w:r>
      <w:r w:rsidR="00D6594F">
        <w:rPr>
          <w:rFonts w:ascii="Calibri" w:hAnsi="Calibri"/>
          <w:b/>
          <w:bCs/>
          <w:color w:val="FF0000"/>
          <w:sz w:val="24"/>
          <w:szCs w:val="24"/>
          <w:lang w:val="en-US"/>
        </w:rPr>
        <w:t>49- 511-74 08 56 - 39</w:t>
      </w:r>
    </w:p>
    <w:p w:rsidR="001E282A" w:rsidRPr="00D6594F" w:rsidRDefault="00F234FC">
      <w:pPr>
        <w:pStyle w:val="HTMLVorformatiert"/>
        <w:rPr>
          <w:lang w:val="en-US"/>
        </w:rPr>
      </w:pPr>
      <w:hyperlink r:id="rId6">
        <w:r w:rsidR="00D6594F">
          <w:rPr>
            <w:rStyle w:val="InternetLink"/>
            <w:rFonts w:ascii="Calibri" w:hAnsi="Calibri"/>
            <w:b/>
            <w:bCs/>
            <w:color w:val="FF0000"/>
            <w:sz w:val="24"/>
            <w:szCs w:val="24"/>
            <w:lang w:val="en-US"/>
          </w:rPr>
          <w:t>alf.wallis@dbschenker.com</w:t>
        </w:r>
      </w:hyperlink>
    </w:p>
    <w:p w:rsidR="001E282A" w:rsidRPr="00D6594F" w:rsidRDefault="00F234FC">
      <w:pPr>
        <w:spacing w:after="0"/>
        <w:rPr>
          <w:lang w:val="en-US"/>
        </w:rPr>
      </w:pPr>
      <w:hyperlink r:id="rId7">
        <w:r w:rsidR="00D6594F">
          <w:rPr>
            <w:rStyle w:val="InternetLink"/>
            <w:b/>
            <w:bCs/>
            <w:color w:val="FF0000"/>
            <w:sz w:val="24"/>
            <w:szCs w:val="24"/>
            <w:lang w:val="en-US"/>
          </w:rPr>
          <w:t>www.dbschenker.com/de</w:t>
        </w:r>
      </w:hyperlink>
    </w:p>
    <w:p w:rsidR="001E282A" w:rsidRDefault="001E282A">
      <w:pPr>
        <w:spacing w:after="0"/>
        <w:rPr>
          <w:b/>
          <w:bCs/>
          <w:color w:val="FF0000"/>
          <w:sz w:val="24"/>
          <w:szCs w:val="24"/>
          <w:lang w:val="en-US"/>
        </w:rPr>
      </w:pP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Our customs broker will make the import customs clearance  for us.</w:t>
      </w:r>
    </w:p>
    <w:p w:rsidR="001E282A" w:rsidRDefault="00D6594F">
      <w:pPr>
        <w:spacing w:after="0"/>
        <w:rPr>
          <w:lang w:val="en-US"/>
        </w:rPr>
      </w:pPr>
      <w:r>
        <w:rPr>
          <w:b/>
          <w:bCs/>
          <w:lang w:val="en-US"/>
        </w:rPr>
        <w:t>Do NOT send directly to our office address. Schenker  will immediately call us on arrival.</w:t>
      </w:r>
    </w:p>
    <w:p w:rsidR="001E282A" w:rsidRDefault="00D6594F">
      <w:pPr>
        <w:spacing w:after="0"/>
        <w:rPr>
          <w:lang w:val="en-US"/>
        </w:rPr>
      </w:pPr>
      <w:r>
        <w:rPr>
          <w:lang w:val="en-US"/>
        </w:rPr>
        <w:t>If you follow all these instructions, the processing of the temporary import/export will be much easier for you and for us and any unnecessary costs will be avoided.</w:t>
      </w:r>
    </w:p>
    <w:p w:rsidR="001E282A" w:rsidRDefault="001E282A">
      <w:pPr>
        <w:spacing w:after="0"/>
        <w:rPr>
          <w:lang w:val="en-US"/>
        </w:rPr>
      </w:pPr>
    </w:p>
    <w:p w:rsidR="001E282A" w:rsidRPr="00D6594F" w:rsidRDefault="00D6594F">
      <w:pPr>
        <w:spacing w:after="0"/>
        <w:rPr>
          <w:lang w:val="en-US"/>
        </w:rPr>
      </w:pPr>
      <w:r>
        <w:rPr>
          <w:lang w:val="en-US"/>
        </w:rPr>
        <w:t>Attached to this instruction, you find the drafts how to create invoice and packing list for the return shipment.</w:t>
      </w:r>
    </w:p>
    <w:sectPr w:rsidR="001E282A" w:rsidRPr="00D6594F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A"/>
    <w:rsid w:val="00102412"/>
    <w:rsid w:val="001E282A"/>
    <w:rsid w:val="00D6594F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berschrift1">
    <w:name w:val="heading 1"/>
    <w:basedOn w:val="Standard"/>
    <w:uiPriority w:val="9"/>
    <w:qFormat/>
    <w:rsid w:val="00727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72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CB717D"/>
    <w:rPr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CB717D"/>
    <w:rPr>
      <w:rFonts w:ascii="Courier New" w:hAnsi="Courier New" w:cs="Courier New"/>
      <w:sz w:val="20"/>
      <w:szCs w:val="20"/>
      <w:lang w:eastAsia="de-D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1"/>
    <w:qFormat/>
    <w:rsid w:val="0072734F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5314A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CB7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berschrift1">
    <w:name w:val="heading 1"/>
    <w:basedOn w:val="Standard"/>
    <w:uiPriority w:val="9"/>
    <w:qFormat/>
    <w:rsid w:val="00727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72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CB717D"/>
    <w:rPr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CB717D"/>
    <w:rPr>
      <w:rFonts w:ascii="Courier New" w:hAnsi="Courier New" w:cs="Courier New"/>
      <w:sz w:val="20"/>
      <w:szCs w:val="20"/>
      <w:lang w:eastAsia="de-D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1"/>
    <w:qFormat/>
    <w:rsid w:val="0072734F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5314A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CB7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schenker.com/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f.wallis@dbschen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7CDF-EA14-4D4E-8818-EE20DC7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1890</Characters>
  <Application>Microsoft Office Word</Application>
  <DocSecurity>0</DocSecurity>
  <Lines>15</Lines>
  <Paragraphs>4</Paragraphs>
  <ScaleCrop>false</ScaleCrop>
  <Company>Apex Tool Group, LLC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Nancy Kim</dc:creator>
  <cp:lastModifiedBy>W7Admin</cp:lastModifiedBy>
  <cp:revision>26</cp:revision>
  <cp:lastPrinted>2015-02-09T11:53:00Z</cp:lastPrinted>
  <dcterms:created xsi:type="dcterms:W3CDTF">2015-01-22T09:36:00Z</dcterms:created>
  <dcterms:modified xsi:type="dcterms:W3CDTF">2016-08-03T06:31:00Z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Apex Tool Group, LLC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